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1A" w:rsidRDefault="00BE3A1A" w:rsidP="003C5C6E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BE3A1A" w:rsidRDefault="00BE3A1A" w:rsidP="003C5C6E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:rsidR="00BE3A1A" w:rsidRPr="00276C55" w:rsidRDefault="00BE3A1A" w:rsidP="00276C55">
      <w:pP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BA4C2A" w:rsidTr="00765E84">
        <w:tc>
          <w:tcPr>
            <w:tcW w:w="4622" w:type="dxa"/>
            <w:shd w:val="clear" w:color="auto" w:fill="auto"/>
          </w:tcPr>
          <w:p w:rsidR="00FD6CA0" w:rsidRPr="00765E84" w:rsidRDefault="00FD6CA0" w:rsidP="009A3A68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Согласовано:</w:t>
            </w:r>
          </w:p>
          <w:p w:rsidR="00FD6CA0" w:rsidRPr="00765E84" w:rsidRDefault="00FD6CA0" w:rsidP="009A3A6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С собранием трудового коллектива МБДОУ детский сад «Тополек» Председатель совета трудового коллектива ___________Н.Л. Афанасьева</w:t>
            </w:r>
          </w:p>
          <w:p w:rsidR="00FD6CA0" w:rsidRPr="00765E84" w:rsidRDefault="00FD6CA0" w:rsidP="009A3A68">
            <w:pPr>
              <w:rPr>
                <w:rFonts w:ascii="Times New Roman" w:eastAsia="Arial Unicode MS" w:hAnsi="Times New Roman"/>
                <w:sz w:val="2"/>
                <w:szCs w:val="2"/>
              </w:rPr>
            </w:pPr>
          </w:p>
          <w:p w:rsidR="00FD6CA0" w:rsidRPr="00765E84" w:rsidRDefault="00FD6CA0" w:rsidP="009A3A68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Протокол собрания совета трудового колле</w:t>
            </w: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ктива № 2 от 09.01.2023</w:t>
            </w: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 xml:space="preserve"> г.</w:t>
            </w:r>
          </w:p>
          <w:p w:rsidR="00FD6CA0" w:rsidRPr="00765E84" w:rsidRDefault="00FD6CA0" w:rsidP="009A3A68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  <w:hideMark/>
          </w:tcPr>
          <w:p w:rsidR="00FD6CA0" w:rsidRPr="00765E84" w:rsidRDefault="00FD6CA0" w:rsidP="00765E84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Утверждено:</w:t>
            </w:r>
          </w:p>
          <w:p w:rsidR="00FD6CA0" w:rsidRPr="00765E84" w:rsidRDefault="00FD6CA0" w:rsidP="00765E84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 xml:space="preserve">Заведующей МБДОУ </w:t>
            </w:r>
          </w:p>
          <w:p w:rsidR="00FD6CA0" w:rsidRPr="00765E84" w:rsidRDefault="00FD6CA0" w:rsidP="00765E84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детский сад «Тополек»</w:t>
            </w:r>
          </w:p>
          <w:p w:rsidR="00FD6CA0" w:rsidRPr="00765E84" w:rsidRDefault="00FD6CA0" w:rsidP="00765E84">
            <w:pPr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_____________ С. А. Литвинцева</w:t>
            </w:r>
          </w:p>
          <w:p w:rsidR="00FD6CA0" w:rsidRPr="00765E84" w:rsidRDefault="00FD6CA0" w:rsidP="00765E84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>10. 01.2023</w:t>
            </w:r>
            <w:r w:rsidRPr="00765E84">
              <w:rPr>
                <w:rFonts w:ascii="Times New Roman" w:eastAsia="Arial Unicode MS" w:hAnsi="Times New Roman"/>
                <w:sz w:val="24"/>
                <w:szCs w:val="24"/>
              </w:rPr>
              <w:t xml:space="preserve"> г.   </w:t>
            </w:r>
          </w:p>
        </w:tc>
      </w:tr>
    </w:tbl>
    <w:p w:rsidR="00FD6CA0" w:rsidRDefault="00FD6CA0" w:rsidP="00FD6CA0">
      <w:pPr>
        <w:rPr>
          <w:rFonts w:ascii="Times New Roman" w:hAnsi="Times New Roman"/>
          <w:color w:val="000000"/>
        </w:rPr>
      </w:pPr>
    </w:p>
    <w:p w:rsidR="00FD6CA0" w:rsidRDefault="00FD6CA0" w:rsidP="00FD6CA0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D6CA0" w:rsidRDefault="00FD6CA0" w:rsidP="00FD6CA0">
      <w:pPr>
        <w:spacing w:line="360" w:lineRule="auto"/>
        <w:outlineLvl w:val="0"/>
        <w:rPr>
          <w:rFonts w:ascii="Times New Roman" w:hAnsi="Times New Roman"/>
          <w:b/>
          <w:sz w:val="52"/>
          <w:szCs w:val="52"/>
        </w:rPr>
      </w:pPr>
    </w:p>
    <w:p w:rsidR="00FD6CA0" w:rsidRDefault="00FD6CA0" w:rsidP="00FD6CA0">
      <w:pPr>
        <w:spacing w:line="360" w:lineRule="auto"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Коллективный договор</w:t>
      </w:r>
    </w:p>
    <w:p w:rsidR="00FD6CA0" w:rsidRDefault="00FD6CA0" w:rsidP="00FD6CA0">
      <w:pPr>
        <w:spacing w:line="36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</w:t>
      </w:r>
      <w:r>
        <w:rPr>
          <w:rFonts w:ascii="Times New Roman" w:hAnsi="Times New Roman"/>
          <w:sz w:val="28"/>
          <w:szCs w:val="28"/>
        </w:rPr>
        <w:t>ие Детский сад «Тополек» на 2023-2026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FD6CA0" w:rsidRDefault="00FD6CA0" w:rsidP="00FD6C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D6CA0" w:rsidRDefault="00FD6CA0" w:rsidP="00FD6CA0">
      <w:pPr>
        <w:rPr>
          <w:rFonts w:ascii="Times New Roman" w:hAnsi="Times New Roman"/>
          <w:sz w:val="28"/>
          <w:szCs w:val="28"/>
        </w:rPr>
      </w:pPr>
    </w:p>
    <w:p w:rsidR="00FD6CA0" w:rsidRDefault="00FD6CA0" w:rsidP="00FD6CA0">
      <w:pPr>
        <w:rPr>
          <w:rFonts w:ascii="Times New Roman" w:hAnsi="Times New Roman"/>
          <w:sz w:val="28"/>
          <w:szCs w:val="28"/>
        </w:rPr>
      </w:pPr>
    </w:p>
    <w:p w:rsidR="00FD6CA0" w:rsidRDefault="00FD6CA0" w:rsidP="00FD6CA0">
      <w:pPr>
        <w:rPr>
          <w:rFonts w:ascii="Times New Roman" w:hAnsi="Times New Roman"/>
          <w:sz w:val="24"/>
          <w:szCs w:val="24"/>
        </w:rPr>
      </w:pPr>
    </w:p>
    <w:p w:rsidR="00FD6CA0" w:rsidRPr="00A20E28" w:rsidRDefault="00FD6CA0" w:rsidP="00FD6C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20E28">
        <w:rPr>
          <w:rFonts w:ascii="Times New Roman" w:hAnsi="Times New Roman"/>
          <w:sz w:val="24"/>
          <w:szCs w:val="24"/>
        </w:rPr>
        <w:t>Коллективный договор прошел утвердительную регистрацию</w:t>
      </w:r>
    </w:p>
    <w:p w:rsidR="00FD6CA0" w:rsidRPr="00A20E28" w:rsidRDefault="00FD6CA0" w:rsidP="00FD6CA0">
      <w:pPr>
        <w:tabs>
          <w:tab w:val="left" w:leader="underscore" w:pos="7954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20E28">
        <w:rPr>
          <w:rFonts w:ascii="Times New Roman" w:hAnsi="Times New Roman"/>
          <w:sz w:val="24"/>
          <w:szCs w:val="24"/>
        </w:rPr>
        <w:t>Регистрационный</w:t>
      </w:r>
      <w:r w:rsidR="00BA4C2A">
        <w:rPr>
          <w:rFonts w:ascii="Times New Roman" w:hAnsi="Times New Roman"/>
          <w:sz w:val="24"/>
          <w:szCs w:val="24"/>
        </w:rPr>
        <w:t xml:space="preserve"> № ___  от _________________2023 </w:t>
      </w:r>
      <w:bookmarkStart w:id="0" w:name="_GoBack"/>
      <w:bookmarkEnd w:id="0"/>
      <w:r w:rsidRPr="00A20E28">
        <w:rPr>
          <w:rFonts w:ascii="Times New Roman" w:hAnsi="Times New Roman"/>
          <w:sz w:val="24"/>
          <w:szCs w:val="24"/>
        </w:rPr>
        <w:t>г.</w:t>
      </w:r>
    </w:p>
    <w:p w:rsidR="00FD6CA0" w:rsidRDefault="00FD6CA0" w:rsidP="00FD6CA0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Администрации МО «Бичурского района»</w:t>
      </w:r>
    </w:p>
    <w:p w:rsidR="00FD6CA0" w:rsidRDefault="00FD6CA0" w:rsidP="00FD6CA0">
      <w:pPr>
        <w:pStyle w:val="a5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_____________________________________ </w:t>
      </w:r>
    </w:p>
    <w:p w:rsidR="00FD6CA0" w:rsidRDefault="00FD6CA0" w:rsidP="00FD6CA0">
      <w:pPr>
        <w:rPr>
          <w:rFonts w:ascii="Times New Roman" w:hAnsi="Times New Roman"/>
          <w:sz w:val="24"/>
          <w:szCs w:val="24"/>
        </w:rPr>
      </w:pPr>
    </w:p>
    <w:p w:rsidR="00FD6CA0" w:rsidRDefault="00FD6CA0" w:rsidP="00FD6CA0">
      <w:pPr>
        <w:jc w:val="center"/>
        <w:rPr>
          <w:rFonts w:ascii="Times New Roman" w:hAnsi="Times New Roman"/>
          <w:sz w:val="24"/>
          <w:szCs w:val="24"/>
        </w:rPr>
      </w:pPr>
      <w:r w:rsidRPr="00A20E28">
        <w:rPr>
          <w:rFonts w:ascii="Times New Roman" w:hAnsi="Times New Roman"/>
          <w:sz w:val="24"/>
          <w:szCs w:val="24"/>
        </w:rPr>
        <w:t xml:space="preserve">с. Сахарный завод </w:t>
      </w:r>
    </w:p>
    <w:p w:rsidR="00765E84" w:rsidRDefault="00FD6CA0" w:rsidP="00765E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765E84">
        <w:rPr>
          <w:rFonts w:ascii="Times New Roman" w:hAnsi="Times New Roman"/>
          <w:sz w:val="24"/>
          <w:szCs w:val="24"/>
        </w:rPr>
        <w:t>г.</w:t>
      </w:r>
    </w:p>
    <w:p w:rsidR="00BA4C2A" w:rsidRPr="00765E84" w:rsidRDefault="00BA4C2A" w:rsidP="00765E84">
      <w:pPr>
        <w:jc w:val="center"/>
        <w:rPr>
          <w:rFonts w:ascii="Times New Roman" w:hAnsi="Times New Roman"/>
          <w:sz w:val="24"/>
          <w:szCs w:val="24"/>
        </w:rPr>
      </w:pPr>
    </w:p>
    <w:p w:rsidR="00BE3A1A" w:rsidRPr="00765E84" w:rsidRDefault="00BE3A1A" w:rsidP="007F3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1.ОБЩИЕ ПОЛОЖЕНИЯ.</w:t>
      </w:r>
    </w:p>
    <w:p w:rsidR="00BE3A1A" w:rsidRPr="00765E84" w:rsidRDefault="00BE3A1A" w:rsidP="007F3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</w:t>
      </w:r>
      <w:r w:rsidR="00FD6CA0" w:rsidRPr="00765E84">
        <w:rPr>
          <w:rFonts w:ascii="Times New Roman" w:hAnsi="Times New Roman"/>
          <w:sz w:val="24"/>
          <w:szCs w:val="24"/>
        </w:rPr>
        <w:t xml:space="preserve"> МБДОУ Детский сад «Тополёк</w:t>
      </w:r>
      <w:r w:rsidRPr="00765E84">
        <w:rPr>
          <w:rFonts w:ascii="Times New Roman" w:hAnsi="Times New Roman"/>
          <w:sz w:val="24"/>
          <w:szCs w:val="24"/>
        </w:rPr>
        <w:t>» (далее  ДОУ).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765E84">
        <w:rPr>
          <w:rFonts w:ascii="Times New Roman" w:hAnsi="Times New Roman"/>
          <w:sz w:val="24"/>
          <w:szCs w:val="24"/>
        </w:rPr>
        <w:t xml:space="preserve">Коллективный договор заключен в соответствии с Трудовым кодексом РФ  (далее – ТК  РФ), иными законодательными и нормативными правовыми актами, с целью определения взаимных обязательств работников и работодателя по защите социально-трудовых прав и профессиональных интересов работников </w:t>
      </w:r>
      <w:r w:rsidR="00FD6CA0" w:rsidRPr="00765E84">
        <w:rPr>
          <w:rFonts w:ascii="Times New Roman" w:hAnsi="Times New Roman"/>
          <w:sz w:val="24"/>
          <w:szCs w:val="24"/>
        </w:rPr>
        <w:t>МБДОУ  Детский  сад  «Тополёк</w:t>
      </w:r>
      <w:r w:rsidRPr="00765E84">
        <w:rPr>
          <w:rFonts w:ascii="Times New Roman" w:hAnsi="Times New Roman"/>
          <w:sz w:val="24"/>
          <w:szCs w:val="24"/>
        </w:rPr>
        <w:t>»  и установлению дополнительных социально-экономических, правовых и профессиональных гарантий, льгот и преимуществ для работников, а так же по созданию более благоприятных условий труда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FD6CA0" w:rsidRPr="00765E84" w:rsidRDefault="00FD6CA0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1.3. </w:t>
      </w:r>
      <w:r w:rsidRPr="00765E84">
        <w:rPr>
          <w:rFonts w:ascii="Times New Roman" w:hAnsi="Times New Roman"/>
          <w:sz w:val="24"/>
          <w:szCs w:val="24"/>
        </w:rPr>
        <w:t>Настоящий коллективный договор заключен между работниками Муниципального бюджетного  дошкольного образовательного учреждения Детский сад «Тополек» в лице Афанасьевой Надежды Леонидовны, председателя  трудового коллектива МБДОУ Детский сад «Тополек», с одной стороны, и администрации МБДОУ Детский сад «Тополек» в лице заведующей Литвинцевой Светланой Алексеевной с другой стороны.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1.4. Действие настоящего коллективного договора распространяется на всех работников организации.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1.5. Настоящий договор вступает в силу с момента  его подписания сторонами  и действует сроком на три года.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1.6. Коллективный договор сохраняет свое действие в случае изменения наименования организации, расторжения трудового договора с руководителем организации.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1.7. При реорганизации (слиянии, присоединении, разделении, выделении, преобразовании) организации коллективный договор сохраняет свое действие в течение всего срока реорганизации.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1.8. При ликвидации организации коллективный договор сохраняет свое действие в течение всего срока проведения ликвидации.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1.9.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765E84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1.10. В течение срока действия коллективного договора ни одна из сторон  не вправе прекратить в одностороннем порядке выполнение принятых на себя обязательств.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1.11. Пересмотр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>1.12. Все спорные вопросы по толкованию и реализации положений коллективного договора решаются сторонами.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1.13. Перечень локальных нормативных актов содержащих нормы трудового права, при принятии которых работодатель учитывает мнение (принимает по согласованию) управляющего совета: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1)правила внутреннего трудового распорядка;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2) штатное расписание; 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3)соглашение по охране труда;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4)положение о распределении стимулирующей части фонда оплаты труда работникам в МБДОУ  </w:t>
      </w:r>
      <w:r w:rsidR="00FD6CA0" w:rsidRPr="00765E84">
        <w:rPr>
          <w:rFonts w:ascii="Times New Roman" w:hAnsi="Times New Roman"/>
          <w:sz w:val="24"/>
          <w:szCs w:val="24"/>
        </w:rPr>
        <w:t>Детский  сад  «Тополёк</w:t>
      </w:r>
      <w:r w:rsidRPr="00765E84">
        <w:rPr>
          <w:rFonts w:ascii="Times New Roman" w:hAnsi="Times New Roman"/>
          <w:sz w:val="24"/>
          <w:szCs w:val="24"/>
        </w:rPr>
        <w:t>»;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5)график отпусков;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1.14. Стороны определяют следующие формы управления организацией: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 -учет мнения (по согласованию)  управляющего совета;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 -консультации с работодателем по вопросам принятия локальных нормативных актов;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-получение от работодателя информации по вопросам, предусмотренным в ч.2 ст.53 ТК РФ и по иным вопросам, предусмотренным в настоящем коллективном договоре;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 -обсуждение с работодателем вопросов о работе организации, внесении предложений по её совершенствованию;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-участие в разработке и принятии коллективного договора  членов  управляющего совета.</w:t>
      </w:r>
    </w:p>
    <w:p w:rsidR="00BE3A1A" w:rsidRPr="00765E84" w:rsidRDefault="00BE3A1A" w:rsidP="007F3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 ТРУДОВОЙ ДОГОВОР.</w:t>
      </w:r>
    </w:p>
    <w:p w:rsidR="00BE3A1A" w:rsidRPr="00765E84" w:rsidRDefault="00BE3A1A" w:rsidP="007F3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 2.1. </w:t>
      </w:r>
      <w:proofErr w:type="gramStart"/>
      <w:r w:rsidRPr="00765E84">
        <w:rPr>
          <w:rFonts w:ascii="Times New Roman" w:hAnsi="Times New Roman"/>
          <w:sz w:val="24"/>
          <w:szCs w:val="24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соглашением трудовую функцию, соблюдать правила внутреннего трудового распорядка, действующие у данного работодателя.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Сторонами трудового договора являются работодатель и работник.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2.2.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организации и не могут ухудшать положение работников по сравнению с действующим трудовым законодательством, а так же отраслевым тарифным, региональным, территориальным соглашениями, настоящим коллективным договором.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2.3. Трудовой договор с работником, как правило, заключается на неопределенный срок.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2.4 Срочный трудовой договор может заключаться по инициативе работодателя либо работника только в случаях, предусмотренных ст.59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её выполнения.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По соглашению сторон срочный трудовой договор может заключаться: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с поступающими на работу пенсионерами по возрасту, а также с лицами, которым по состоянию здоровья,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для проведения неотложных работ по предотвращению катастроф, аварий, несчастных случаев, эпидемий, а также для устранения последствий указанных и других чрезвычайных обстоятельств;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с лицами, избранными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с руководителями, заместителями руководителей и главными бухгалтерами организаций, независимо от их организационно-правовых форм и форм собственности;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с лицами, обучающимися по очной форме обучения;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в других случаях, предусмотренных ТК РФ или иными федеральными законами.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2.5. Работник имеет право заключать трудовые договора о выполнении в свободное от основной работы время,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Особенности регулирования труда лиц, работающих по совместительству, определяются главой 44 ТК РФ.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2.6. В трудовом договоре оговариваются определённые сторонами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  Условия трудового договора могут быть изменены только по соглашению сторон и в письменной форме (ст.57 ТК РФ).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>В течение  года изменение определённых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О введении изменений определённых сторонами условий трудового договора работник должен быть уведомлен работодателем в письменной форме не позднее, чем за 2 месяца (ст.74 ТК РФ).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другую, имеющуюся у работодателя, работу, (как вакантную должность или работу, соответствующую  квалификации работника, так и вакантную, нижестоящую должность или нижеоплачиваемую работу), которую работник может выполнять с учётом его состояния здоровья. При этом работодатель обязан предлагать работнику все, отвечающие указанным требованиям, вакансии, имеющиеся у него.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Российской Федерации.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2.7.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</w:r>
    </w:p>
    <w:p w:rsidR="00BE3A1A" w:rsidRPr="00765E84" w:rsidRDefault="00BE3A1A" w:rsidP="00FD6C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2.8. 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3. ПРОФЕССИОНАЛЬНАЯ ПОДГОТОВКА, ПЕРЕПОДГОТОВКА И ПОВЫШЕНИЕ КВАЛИФИКАЦИИ РАБОТНИКОВ.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3. Стороны пришли к соглашению в том, что: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3.1. Работодатель определяет необходимость профессиональной подготовки, переподготовки кадров для нужд организации.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3.2. Работодатель с учетом мнения (по согласованию) определяет формы профессиональной подготовки, переподготовки и повышения квалификации работников.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3.3. Работодатель обязуется: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3.3.1. Организовывать профессиональную подготовку, переподготовку и повышение квалификации работников (в разрезе специальности).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3.3.2. Повышать квалификацию педагогических работников не реже, чем один раз в пять лет.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765E84">
        <w:rPr>
          <w:rFonts w:ascii="Times New Roman" w:hAnsi="Times New Roman"/>
          <w:sz w:val="24"/>
          <w:szCs w:val="24"/>
        </w:rPr>
        <w:t xml:space="preserve">В случае направления работника для повышения квалификации, сохранять за ним место работы (должность), среднюю заработную плату по основному месту работы и, </w:t>
      </w:r>
      <w:r w:rsidRPr="00765E84">
        <w:rPr>
          <w:rFonts w:ascii="Times New Roman" w:hAnsi="Times New Roman"/>
          <w:sz w:val="24"/>
          <w:szCs w:val="24"/>
        </w:rPr>
        <w:lastRenderedPageBreak/>
        <w:t>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При  условии  наличия  сре</w:t>
      </w:r>
      <w:proofErr w:type="gramStart"/>
      <w:r w:rsidRPr="00765E84">
        <w:rPr>
          <w:rFonts w:ascii="Times New Roman" w:hAnsi="Times New Roman"/>
          <w:sz w:val="24"/>
          <w:szCs w:val="24"/>
        </w:rPr>
        <w:t>дств  в  б</w:t>
      </w:r>
      <w:proofErr w:type="gramEnd"/>
      <w:r w:rsidRPr="00765E84">
        <w:rPr>
          <w:rFonts w:ascii="Times New Roman" w:hAnsi="Times New Roman"/>
          <w:sz w:val="24"/>
          <w:szCs w:val="24"/>
        </w:rPr>
        <w:t>юджете.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3.3.4. </w:t>
      </w:r>
      <w:proofErr w:type="gramStart"/>
      <w:r w:rsidRPr="00765E84">
        <w:rPr>
          <w:rFonts w:ascii="Times New Roman" w:hAnsi="Times New Roman"/>
          <w:sz w:val="24"/>
          <w:szCs w:val="24"/>
        </w:rPr>
        <w:t>Предоставлять гарантии и компенсации, предусмотренные  ст. 173-176 ТК РФ, так же работникам, получающим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профессиям, например, если обучение осуществляется по профилю деятельности организации, по направлению организации или органов управления образованием, а так же в других случаях финансирование может осуществляться за счет внебюджетных источников, экономии и т.д</w:t>
      </w:r>
      <w:proofErr w:type="gramEnd"/>
      <w:r w:rsidRPr="00765E84">
        <w:rPr>
          <w:rFonts w:ascii="Times New Roman" w:hAnsi="Times New Roman"/>
          <w:sz w:val="24"/>
          <w:szCs w:val="24"/>
        </w:rPr>
        <w:t>.</w:t>
      </w:r>
    </w:p>
    <w:p w:rsidR="00BE3A1A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их результатам устанавливать работникам соответствующие, полученным квалификационным категориям, разряды оплаты труда со дня вынесения решения аттестационной комиссией.</w:t>
      </w:r>
    </w:p>
    <w:p w:rsidR="00BA4C2A" w:rsidRPr="00D053C4" w:rsidRDefault="00BA4C2A" w:rsidP="00BA4C2A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3"/>
      <w:r w:rsidRPr="00D053C4">
        <w:rPr>
          <w:rFonts w:ascii="Times New Roman" w:hAnsi="Times New Roman"/>
          <w:b/>
          <w:sz w:val="24"/>
          <w:szCs w:val="24"/>
        </w:rPr>
        <w:t>4. Права и обязанности представительного органа трудового коллектива</w:t>
      </w:r>
      <w:bookmarkEnd w:id="1"/>
    </w:p>
    <w:p w:rsidR="00BA4C2A" w:rsidRPr="00D053C4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>4.1 Представительный орган трудового коллектива осуществляет свои функции в лице Афанасьевой Надежды Леонидовны</w:t>
      </w:r>
    </w:p>
    <w:p w:rsidR="00BA4C2A" w:rsidRPr="00D053C4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 xml:space="preserve">4.2 Представительный орган трудового коллектива представляет интересы всего трудового коллектива, выступает инициатором заключения коллективного договора, осуществляет </w:t>
      </w:r>
      <w:proofErr w:type="gramStart"/>
      <w:r w:rsidRPr="00D053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53C4">
        <w:rPr>
          <w:rFonts w:ascii="Times New Roman" w:hAnsi="Times New Roman"/>
          <w:sz w:val="24"/>
          <w:szCs w:val="24"/>
        </w:rPr>
        <w:t xml:space="preserve"> реализацией коллективного договора.</w:t>
      </w:r>
    </w:p>
    <w:p w:rsidR="00BA4C2A" w:rsidRPr="00D053C4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>4.3 Представительный орган трудового коллектива обязан представлять трудовой коллектив во всех переговорных моментах, защищать законные интересы работников дошкольного образовательного учреждения, осуществлять правовую помощь работникам дошкольного образовательного учреждения.</w:t>
      </w:r>
    </w:p>
    <w:p w:rsidR="00BA4C2A" w:rsidRPr="00D053C4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>4.4 Представительный орган трудового коллектива проводит соответствующую работу по обеспечению правил внутреннего распорядка, требований техники безопасности и иных локальных актов, обеспечивающих нормальное функционирование дошкольного образовательного учреждения.</w:t>
      </w:r>
    </w:p>
    <w:p w:rsidR="00BA4C2A" w:rsidRPr="00D053C4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>4.5 Работодатель предоставляет возможность и не препятствует работникам осуществлять полномочия члена представительного органа трудового коллектива</w:t>
      </w:r>
    </w:p>
    <w:p w:rsidR="00BA4C2A" w:rsidRDefault="00BA4C2A" w:rsidP="00BA4C2A">
      <w:pPr>
        <w:pStyle w:val="a5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53C4">
        <w:rPr>
          <w:rFonts w:ascii="Times New Roman" w:hAnsi="Times New Roman"/>
          <w:sz w:val="24"/>
          <w:szCs w:val="24"/>
        </w:rPr>
        <w:t>4.6 Работодатель безвозмездно предоставляет представительному органу трудового коллектива помещения для организации своих мероприятий.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B118D4">
        <w:rPr>
          <w:rFonts w:ascii="Times New Roman" w:hAnsi="Times New Roman"/>
          <w:sz w:val="24"/>
          <w:szCs w:val="24"/>
        </w:rPr>
        <w:t xml:space="preserve">. Представительный орган трудового коллектива обязуется: 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8D4">
        <w:rPr>
          <w:rFonts w:ascii="Times New Roman" w:hAnsi="Times New Roman"/>
          <w:sz w:val="24"/>
          <w:szCs w:val="24"/>
        </w:rPr>
        <w:lastRenderedPageBreak/>
        <w:t xml:space="preserve">1. Осуществлять </w:t>
      </w:r>
      <w:proofErr w:type="gramStart"/>
      <w:r w:rsidRPr="00B118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18D4">
        <w:rPr>
          <w:rFonts w:ascii="Times New Roman" w:hAnsi="Times New Roman"/>
          <w:sz w:val="24"/>
          <w:szCs w:val="24"/>
        </w:rPr>
        <w:t xml:space="preserve"> соблюдением работодателем действующего законодательства </w:t>
      </w:r>
      <w:r>
        <w:rPr>
          <w:rFonts w:ascii="Times New Roman" w:hAnsi="Times New Roman"/>
          <w:sz w:val="24"/>
          <w:szCs w:val="24"/>
        </w:rPr>
        <w:t>труда</w:t>
      </w:r>
      <w:r w:rsidRPr="00B118D4">
        <w:rPr>
          <w:rFonts w:ascii="Times New Roman" w:hAnsi="Times New Roman"/>
          <w:sz w:val="24"/>
          <w:szCs w:val="24"/>
        </w:rPr>
        <w:t xml:space="preserve"> при заключении, изменении и расторжении трудовых договоров с работниками. 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8D4">
        <w:rPr>
          <w:rFonts w:ascii="Times New Roman" w:hAnsi="Times New Roman"/>
          <w:sz w:val="24"/>
          <w:szCs w:val="24"/>
        </w:rPr>
        <w:t xml:space="preserve">2. Инициировать формирование комиссии по трудовым спорам в организации. 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8D4">
        <w:rPr>
          <w:rFonts w:ascii="Times New Roman" w:hAnsi="Times New Roman"/>
          <w:sz w:val="24"/>
          <w:szCs w:val="24"/>
        </w:rPr>
        <w:t>3. Представлять в установленные сроки свое мотивированное мнение при расторжении работодателем трудовых договоров с работниками – членами трудового коллектива.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8D4">
        <w:rPr>
          <w:rFonts w:ascii="Times New Roman" w:hAnsi="Times New Roman"/>
          <w:sz w:val="24"/>
          <w:szCs w:val="24"/>
        </w:rPr>
        <w:t xml:space="preserve">4.Обеспечивать защиту и представительство работников – членов трудового коллектива  в суде, комиссии по трудовым спорам при рассмотрении вопросов, связанных с заключением, изменением или расторжением трудовых договоров. </w:t>
      </w:r>
    </w:p>
    <w:p w:rsidR="00BA4C2A" w:rsidRDefault="00BA4C2A" w:rsidP="00BA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18D4">
        <w:rPr>
          <w:rFonts w:ascii="Times New Roman" w:hAnsi="Times New Roman"/>
          <w:sz w:val="24"/>
          <w:szCs w:val="24"/>
        </w:rPr>
        <w:t xml:space="preserve">5. Участвовать в разработке работодателем мероприятий по обеспечению полной занятости и сохранению рабочих мест. </w:t>
      </w:r>
    </w:p>
    <w:p w:rsidR="00BA4C2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3C05">
        <w:rPr>
          <w:rFonts w:ascii="Times New Roman" w:hAnsi="Times New Roman"/>
          <w:b/>
          <w:sz w:val="24"/>
          <w:szCs w:val="24"/>
        </w:rPr>
        <w:t>Стороны договорились:</w:t>
      </w:r>
      <w:r w:rsidRPr="00B118D4">
        <w:rPr>
          <w:rFonts w:ascii="Times New Roman" w:hAnsi="Times New Roman"/>
          <w:sz w:val="24"/>
          <w:szCs w:val="24"/>
        </w:rPr>
        <w:t xml:space="preserve"> Создать комиссию для определения соответствия наименования и квалификации специалистов учреждения, их должностных инструкций, трудовых договоров профессиональным стандартам. В состав комиссии включается председатель первичной трудового коллектива. Работодатель создаёт для работников, не соответствующих </w:t>
      </w:r>
      <w:proofErr w:type="spellStart"/>
      <w:r w:rsidRPr="00B118D4">
        <w:rPr>
          <w:rFonts w:ascii="Times New Roman" w:hAnsi="Times New Roman"/>
          <w:sz w:val="24"/>
          <w:szCs w:val="24"/>
        </w:rPr>
        <w:t>профстандартам</w:t>
      </w:r>
      <w:proofErr w:type="spellEnd"/>
      <w:r w:rsidRPr="00B118D4">
        <w:rPr>
          <w:rFonts w:ascii="Times New Roman" w:hAnsi="Times New Roman"/>
          <w:sz w:val="24"/>
          <w:szCs w:val="24"/>
        </w:rPr>
        <w:t xml:space="preserve"> необходимые условия для совмещения работы с получением образования, предоставляет гарантии, установленные трудовым законодательством и иными нормативными актами, содержащими нормы трудового права.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5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ВЫСВОБОЖДЕНИЕ РАБОТНИКОВ И СОДЕЙСТВИЕ ИХ ТРУДОУСТРОЙСТВУ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</w:t>
      </w:r>
      <w:r w:rsidR="00BA4C2A">
        <w:rPr>
          <w:rFonts w:ascii="Times New Roman" w:hAnsi="Times New Roman"/>
          <w:sz w:val="24"/>
          <w:szCs w:val="24"/>
        </w:rPr>
        <w:t>5</w:t>
      </w:r>
      <w:r w:rsidRPr="00765E84">
        <w:rPr>
          <w:rFonts w:ascii="Times New Roman" w:hAnsi="Times New Roman"/>
          <w:sz w:val="24"/>
          <w:szCs w:val="24"/>
        </w:rPr>
        <w:t>. Работодатель обязуется: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3A1A" w:rsidRPr="00765E84">
        <w:rPr>
          <w:rFonts w:ascii="Times New Roman" w:hAnsi="Times New Roman"/>
          <w:sz w:val="24"/>
          <w:szCs w:val="24"/>
        </w:rPr>
        <w:t>.1. Уведомлять председателя совета в письменной форме о сокращении численности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Уведомление должно содержать проекты приказов о сокращении численности штатов, список сокращаемых должностей и работников, перечень вакансий, предлагаемые варианты трудоустройства.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В случае массового высвобождения работников уведомление должно содержать социально- экономическое обоснование.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3A1A" w:rsidRPr="00765E84">
        <w:rPr>
          <w:rFonts w:ascii="Times New Roman" w:hAnsi="Times New Roman"/>
          <w:sz w:val="24"/>
          <w:szCs w:val="24"/>
        </w:rPr>
        <w:t>.2. Работникам, получившим уведомление об увольнении по п.1 и п.2 ст.81 ТК РФ, предоставлять свободное от работы время не менее 5 часов в неделю для самостоятельного поиска новой работы с сохранением заработной платы.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3A1A" w:rsidRPr="00765E84">
        <w:rPr>
          <w:rFonts w:ascii="Times New Roman" w:hAnsi="Times New Roman"/>
          <w:sz w:val="24"/>
          <w:szCs w:val="24"/>
        </w:rPr>
        <w:t>.3.   Стороны договорились, что: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BE3A1A" w:rsidRPr="00765E84">
        <w:rPr>
          <w:rFonts w:ascii="Times New Roman" w:hAnsi="Times New Roman"/>
          <w:sz w:val="24"/>
          <w:szCs w:val="24"/>
        </w:rPr>
        <w:t>.3.1. Преимущественное право на оставление  работы при сокращении численности штата при равной производительности труда и квалификации помимо лиц, указанных в ст.79 ТК РФ, имеют так же: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- лица </w:t>
      </w:r>
      <w:proofErr w:type="spellStart"/>
      <w:r w:rsidRPr="00765E84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765E84">
        <w:rPr>
          <w:rFonts w:ascii="Times New Roman" w:hAnsi="Times New Roman"/>
          <w:sz w:val="24"/>
          <w:szCs w:val="24"/>
        </w:rPr>
        <w:t xml:space="preserve"> возраста (за два года до пенсии), проработавшие в организации свыше 10 лет;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одинокие матери и отцы, воспитывающие детей до 16 лет;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родители, воспитывающие инвалидов до 18 лет;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E84">
        <w:rPr>
          <w:rFonts w:ascii="Times New Roman" w:hAnsi="Times New Roman"/>
          <w:sz w:val="24"/>
          <w:szCs w:val="24"/>
        </w:rPr>
        <w:t>-награжденные государственными наградами в связи с педагогической деятельностью;</w:t>
      </w:r>
      <w:proofErr w:type="gramEnd"/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беременные женщины.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6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РАБОЧЕЕ ВРЕМЯ И ВРЕМЯ ОТДЫХА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6</w:t>
      </w:r>
      <w:r w:rsidR="00BE3A1A" w:rsidRPr="00765E84">
        <w:rPr>
          <w:rFonts w:ascii="Times New Roman" w:hAnsi="Times New Roman"/>
          <w:sz w:val="24"/>
          <w:szCs w:val="24"/>
        </w:rPr>
        <w:t>.  Стороны пришли к соглашению о том, что: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.1. Рабочее время определяется Правилами внутреннего трудового распорядка организации, утверждаемыми работодателем с учетом мнения (по согласованию) управляющего совета, а так же условиями трудового договора, должностными инструкциями работников и обязанностями, возлагаемыми на них Уставом организации.</w:t>
      </w:r>
    </w:p>
    <w:p w:rsidR="00BE3A1A" w:rsidRPr="00765E84" w:rsidRDefault="00BA4C2A" w:rsidP="007F374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 xml:space="preserve">.2.  </w:t>
      </w:r>
      <w:proofErr w:type="gramStart"/>
      <w:r w:rsidR="00BE3A1A" w:rsidRPr="00765E84">
        <w:rPr>
          <w:rFonts w:ascii="Times New Roman" w:hAnsi="Times New Roman"/>
          <w:sz w:val="24"/>
          <w:szCs w:val="24"/>
        </w:rPr>
        <w:t xml:space="preserve">Для женщин  за проживание в районах  приравненным к районам крайнего севера продолжительность рабочего времени сокращается  - не более 36 часов в неделю. </w:t>
      </w:r>
      <w:proofErr w:type="gramEnd"/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.3.  Неполное рабочее время - неполный рабочий день или неполная рабочая неделя устанавливаются в следующих случаях: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по соглашению между работником и работодателем;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лет, (ребенка инвалида до 18 лет), а так же лица, осуществляющего уход за больным членом семьи в соответствии с медицинским заключением.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.4. Работа в выходные и праздничные дни запрещена. Привлечение работников организации к работе в выходные, праздничные дни допускается только в случаях, предусмотренных ст.113 ТК РФ, с их письменного согласия по письменному распоряжению работодателя.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.5. 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.7. Во время ремонта, учебно-воспитательный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 рабочего времени.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BE3A1A" w:rsidRPr="00765E84">
        <w:rPr>
          <w:rFonts w:ascii="Times New Roman" w:hAnsi="Times New Roman"/>
          <w:sz w:val="24"/>
          <w:szCs w:val="24"/>
        </w:rPr>
        <w:t>.8.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работников организации не позднее, чем за две недели до наступления календарного года.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Ежегодный основной (ежегодный основной удлиненный) оплачиваемый отпуск продолжительностью: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1. Педагогическому персоналу - 50 </w:t>
      </w:r>
      <w:proofErr w:type="gramStart"/>
      <w:r w:rsidRPr="00765E84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дня.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2.Административный персонал (заведующий)-50 календарных дней.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3.Учебно - вспомогательный персонал (младший воспитатель, завхоз)-36 </w:t>
      </w:r>
      <w:proofErr w:type="gramStart"/>
      <w:r w:rsidRPr="00765E84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дня.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4.Обслуживающий персонал – (повар)-43 рабочих дня, (сторож, подсобный рабочий) – 36 календарных дня.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  не позднее, чем за две недели до его начала с предоставлением заявления руководителю организации.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Продление, разделение и отзыв из него производится с согласия работника в случаях, предусмотренных ст. 124-125 ТК РФ.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.10. Работодатель обязуется: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>.10.1. Предоставлять работникам отпуск без сохранения  заработной платы в следующих случаях: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для провода детей в армию – до 3 дней;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матерям, имеющим детей до 14 лет - административный отпуск на 14 календарных дней;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работающим пенсионерам по старости (по возрасту) – до 14 календарных дней;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в случае свадьбы работника (детей работника) – до 3 дней;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на похороны близких родственников  (отец, мать, муж, жена, дети) – до 3 дней;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на первое сентября (для провода ребенка  школу  младших классов) и выпускных -1день.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E3A1A" w:rsidRPr="00765E84">
        <w:rPr>
          <w:rFonts w:ascii="Times New Roman" w:hAnsi="Times New Roman"/>
          <w:sz w:val="24"/>
          <w:szCs w:val="24"/>
        </w:rPr>
        <w:t xml:space="preserve">.11 Прошедшим вакцинацию против </w:t>
      </w:r>
      <w:proofErr w:type="spellStart"/>
      <w:r w:rsidR="00BE3A1A" w:rsidRPr="00765E8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E3A1A" w:rsidRPr="00765E84">
        <w:rPr>
          <w:rFonts w:ascii="Times New Roman" w:hAnsi="Times New Roman"/>
          <w:sz w:val="24"/>
          <w:szCs w:val="24"/>
        </w:rPr>
        <w:t xml:space="preserve"> инфекции (</w:t>
      </w:r>
      <w:r w:rsidR="00BE3A1A" w:rsidRPr="00765E84">
        <w:rPr>
          <w:rFonts w:ascii="Times New Roman" w:hAnsi="Times New Roman"/>
          <w:sz w:val="24"/>
          <w:szCs w:val="24"/>
          <w:lang w:val="en-US"/>
        </w:rPr>
        <w:t>COVID</w:t>
      </w:r>
      <w:r w:rsidR="00BE3A1A" w:rsidRPr="00765E84">
        <w:rPr>
          <w:rFonts w:ascii="Times New Roman" w:hAnsi="Times New Roman"/>
          <w:sz w:val="24"/>
          <w:szCs w:val="24"/>
        </w:rPr>
        <w:t>-19), предоставлять работникам два оплачиваемых дня отдыха.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7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ОПЛАТА  И  НОРМИРОВАНИЕ ТРУДА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</w:t>
      </w:r>
      <w:r w:rsidR="00BE3A1A" w:rsidRPr="00765E84">
        <w:rPr>
          <w:rFonts w:ascii="Times New Roman" w:hAnsi="Times New Roman"/>
          <w:sz w:val="24"/>
          <w:szCs w:val="24"/>
        </w:rPr>
        <w:t>.1.  Оплата труда работников организации определяется трудовыми договорами, заключенными между руководителем организации и работниками, исходя из условий труда, его результативности, особенностей деятельности организации и работников.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</w:t>
      </w:r>
      <w:r w:rsidR="00BE3A1A" w:rsidRPr="00765E84">
        <w:rPr>
          <w:rFonts w:ascii="Times New Roman" w:hAnsi="Times New Roman"/>
          <w:sz w:val="24"/>
          <w:szCs w:val="24"/>
        </w:rPr>
        <w:t>.2 .Стороны исходят из того, что: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Заработная плата работника включает: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1. Должностные оклады по должностям руководителей, специалистов и служащих и оклады по профессиям рабочих (далее по тексту должностные оклады (оклады);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 Выплаты компенсационного характера;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>3. Выплаты стимулирующего характера.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</w:t>
      </w:r>
      <w:r w:rsidR="00BE3A1A" w:rsidRPr="00765E84">
        <w:rPr>
          <w:rFonts w:ascii="Times New Roman" w:hAnsi="Times New Roman"/>
          <w:sz w:val="24"/>
          <w:szCs w:val="24"/>
        </w:rPr>
        <w:t xml:space="preserve">.3.1. К выплатам компенсационного характера относятся выплаты, обеспечивающие оплату труда в повышенном размере работникам, занятым на тяжелых работах, работах с вредными и (или) опасными и иными особыми условиями труда, в условиях труда, отклоняющихся </w:t>
      </w:r>
      <w:proofErr w:type="gramStart"/>
      <w:r w:rsidR="00BE3A1A" w:rsidRPr="00765E84">
        <w:rPr>
          <w:rFonts w:ascii="Times New Roman" w:hAnsi="Times New Roman"/>
          <w:sz w:val="24"/>
          <w:szCs w:val="24"/>
        </w:rPr>
        <w:t>от</w:t>
      </w:r>
      <w:proofErr w:type="gramEnd"/>
      <w:r w:rsidR="00BE3A1A" w:rsidRPr="00765E84">
        <w:rPr>
          <w:rFonts w:ascii="Times New Roman" w:hAnsi="Times New Roman"/>
          <w:sz w:val="24"/>
          <w:szCs w:val="24"/>
        </w:rPr>
        <w:t xml:space="preserve"> нормальных (работа в ночное время);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.3.2. За работу в местностях с особыми климатическими условиями осуществляются выплаты в виде районного коэффициента, который начисляется к заработной плате работников (должностным окладам, компенсационным и стимулирующим выплатам) в размере, установленном нормативными правовыми актами Российской Федерации (20% - районный коэффициент, 30% - северная надбавка).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.4. Выплаты стимулирующего характера производятся на основании:</w:t>
      </w:r>
    </w:p>
    <w:p w:rsidR="007F3749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1.«Положения о премировании сотрудников» </w:t>
      </w:r>
      <w:r w:rsidR="00206C79" w:rsidRPr="00765E84">
        <w:rPr>
          <w:rFonts w:ascii="Times New Roman" w:hAnsi="Times New Roman"/>
          <w:sz w:val="24"/>
          <w:szCs w:val="24"/>
        </w:rPr>
        <w:t>МБДОУ Детский  сад  «Тополёк</w:t>
      </w:r>
      <w:r w:rsidRPr="00765E84">
        <w:rPr>
          <w:rFonts w:ascii="Times New Roman" w:hAnsi="Times New Roman"/>
          <w:sz w:val="24"/>
          <w:szCs w:val="24"/>
        </w:rPr>
        <w:t>»</w:t>
      </w:r>
      <w:r w:rsidR="007F3749" w:rsidRPr="00765E84">
        <w:rPr>
          <w:rFonts w:ascii="Times New Roman" w:hAnsi="Times New Roman"/>
          <w:sz w:val="24"/>
          <w:szCs w:val="24"/>
        </w:rPr>
        <w:t>.</w:t>
      </w:r>
    </w:p>
    <w:p w:rsidR="007F3749" w:rsidRPr="00765E84" w:rsidRDefault="007F3749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2.«Положения о распределении стимулирующей части фонда оплаты труда педагогическим работникам МБДОУ Детский  сад  «Тополёк»  в пределах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утвержденного фонда оплаты труда 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.5. Работодатель  обязуется: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.6. Время простоя по причинам, не зависящим от работодателя и работника, оплачивается в размере не менее 2/3 тарифной ставки, оклада, рассчитанного пропорционально времени простоя.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.8. Ответственность за своевременность и правильность определения размеров и выплаты заработной платы работникам несет руководитель организации.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.9. Сроки выплаты заработной платы: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     Заработная плата выплачивается работнику два раза в месяц в соответствии ст.136 ТК (25-го числа текущего месяца авансовые выплаты, 10-го числа месяца, следующего за расчетным, основная выплата) путем перечисления на указанный работником счет в Сбербанке.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.10. Условия оплаты труда и размеры должностных окладов работников.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 xml:space="preserve">.10.1. Размеры должностных окладов по должностям служащих и окладов по  профессиям рабочих утверждаются  в зависимости от сложности выполняемых работ и квалификации работников и учитывают требования к профессиональной подготовке и </w:t>
      </w:r>
      <w:r w:rsidR="00765E84" w:rsidRPr="00765E84">
        <w:rPr>
          <w:rFonts w:ascii="Times New Roman" w:hAnsi="Times New Roman"/>
          <w:sz w:val="24"/>
          <w:szCs w:val="24"/>
        </w:rPr>
        <w:t xml:space="preserve">уровню квалификации специалистов и характеристик работ профессий рабочих, </w:t>
      </w:r>
      <w:r w:rsidR="00BE3A1A" w:rsidRPr="00765E84">
        <w:rPr>
          <w:rFonts w:ascii="Times New Roman" w:hAnsi="Times New Roman"/>
          <w:sz w:val="24"/>
          <w:szCs w:val="24"/>
        </w:rPr>
        <w:t>необходимых для осуществления соответствующей профессиональной деятельности.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3A1A" w:rsidRPr="00765E84">
        <w:rPr>
          <w:rFonts w:ascii="Times New Roman" w:hAnsi="Times New Roman"/>
          <w:sz w:val="24"/>
          <w:szCs w:val="24"/>
        </w:rPr>
        <w:t>.10.2. Изменение размера должностного оклада производится: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- при присвоении квалификационной категории (со дня вынесения решения аттестационной комиссией);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 xml:space="preserve">- при снятии квалификационной категории в связи с ее </w:t>
      </w:r>
      <w:proofErr w:type="gramStart"/>
      <w:r w:rsidRPr="00765E84">
        <w:rPr>
          <w:rFonts w:ascii="Times New Roman" w:hAnsi="Times New Roman"/>
          <w:sz w:val="24"/>
          <w:szCs w:val="24"/>
        </w:rPr>
        <w:t>не подтверждением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в требуемый срок (при составлении тарификационных списков).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 </w:t>
      </w:r>
      <w:r w:rsidR="00BA4C2A">
        <w:rPr>
          <w:rFonts w:ascii="Times New Roman" w:hAnsi="Times New Roman"/>
          <w:sz w:val="24"/>
          <w:szCs w:val="24"/>
        </w:rPr>
        <w:t>7</w:t>
      </w:r>
      <w:r w:rsidRPr="00765E84">
        <w:rPr>
          <w:rFonts w:ascii="Times New Roman" w:hAnsi="Times New Roman"/>
          <w:sz w:val="24"/>
          <w:szCs w:val="24"/>
        </w:rPr>
        <w:t>.10.3. Тарификация работников производится один раз в год, перед началом учебного года.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</w:t>
      </w:r>
      <w:r w:rsidR="00BE3A1A" w:rsidRPr="00765E84">
        <w:rPr>
          <w:rFonts w:ascii="Times New Roman" w:hAnsi="Times New Roman"/>
          <w:sz w:val="24"/>
          <w:szCs w:val="24"/>
        </w:rPr>
        <w:t>.11. Порядок и условия оплаты труда руководителя организации.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7</w:t>
      </w:r>
      <w:r w:rsidR="00BE3A1A" w:rsidRPr="00765E84">
        <w:rPr>
          <w:rFonts w:ascii="Times New Roman" w:hAnsi="Times New Roman"/>
          <w:sz w:val="24"/>
          <w:szCs w:val="24"/>
        </w:rPr>
        <w:t>.11.1. Заработная плата заведующего  организацией состоит из должностного оклада, выплат компенсационного и стимулирующего характера.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8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ГАРАНТИИ И КОМПЕНСАЦИИ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E3A1A" w:rsidRPr="00765E84">
        <w:rPr>
          <w:rFonts w:ascii="Times New Roman" w:hAnsi="Times New Roman"/>
          <w:sz w:val="24"/>
          <w:szCs w:val="24"/>
        </w:rPr>
        <w:t>.1. Работникам, направленным на обучение работодателем или поступившим самостоятельно в образовательные учреждения, имеющие государственную аккредитацию, работодатель предоставляет дополнительные отпуска с сохранением среднего заработка в случаях и размерах, предусмотренных Трудовым кодексом Российской Федерации (ст. 173 - 177).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9</w:t>
      </w:r>
      <w:r w:rsidR="00BE3A1A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 ОХРАНА ТРУДА И ЗДОРОВЬЯ.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Работодатель обязуется: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8.1. Обеспечить право работников организации на здоровье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.2. Обеспечить на основании: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E84">
        <w:rPr>
          <w:rFonts w:ascii="Times New Roman" w:hAnsi="Times New Roman"/>
          <w:sz w:val="24"/>
          <w:szCs w:val="24"/>
        </w:rPr>
        <w:t xml:space="preserve">1.Типовых норм бесплатной выдачи специальной одежды, обуви и других средств индивидуальной защиты (приказ </w:t>
      </w:r>
      <w:proofErr w:type="spellStart"/>
      <w:r w:rsidRPr="00765E84">
        <w:rPr>
          <w:rFonts w:ascii="Times New Roman" w:hAnsi="Times New Roman"/>
          <w:sz w:val="24"/>
          <w:szCs w:val="24"/>
        </w:rPr>
        <w:t>Минздравсоцразвитие</w:t>
      </w:r>
      <w:proofErr w:type="spellEnd"/>
      <w:r w:rsidRPr="00765E84">
        <w:rPr>
          <w:rFonts w:ascii="Times New Roman" w:hAnsi="Times New Roman"/>
          <w:sz w:val="24"/>
          <w:szCs w:val="24"/>
        </w:rPr>
        <w:t xml:space="preserve"> России от 01.10.2008г. №541-Н при  наличии   денежных средс</w:t>
      </w:r>
      <w:r w:rsidR="00206C79" w:rsidRPr="00765E84">
        <w:rPr>
          <w:rFonts w:ascii="Times New Roman" w:hAnsi="Times New Roman"/>
          <w:sz w:val="24"/>
          <w:szCs w:val="24"/>
        </w:rPr>
        <w:t>тв  в  МБДОУ Детский сад «Тополёк</w:t>
      </w:r>
      <w:r w:rsidRPr="00765E84">
        <w:rPr>
          <w:rFonts w:ascii="Times New Roman" w:hAnsi="Times New Roman"/>
          <w:sz w:val="24"/>
          <w:szCs w:val="24"/>
        </w:rPr>
        <w:t>».</w:t>
      </w:r>
      <w:proofErr w:type="gramEnd"/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.3.  Проводить со всеми поступающими на работу, а так же переведенными на другую работу, работниками организации, обучение и инструктаж по охране труда, сохранности жизни и здоровья детей, безопасным методам и приемам выполнения работ, оказания первой помощи пострадавшим.</w:t>
      </w:r>
    </w:p>
    <w:p w:rsidR="00BE3A1A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Организовывать проверку знаний работников организации по охране труда перед началом учебного года.</w:t>
      </w:r>
    </w:p>
    <w:p w:rsidR="00765E84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65E84" w:rsidRPr="00765E84">
        <w:rPr>
          <w:rFonts w:ascii="Times New Roman" w:hAnsi="Times New Roman"/>
          <w:sz w:val="24"/>
          <w:szCs w:val="24"/>
        </w:rPr>
        <w:t>.4.  Обеспечивать наличие нормативных и справочных материалов по охране труда,</w:t>
      </w:r>
    </w:p>
    <w:p w:rsidR="00BE3A1A" w:rsidRPr="00765E84" w:rsidRDefault="00BE3A1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правил, инструкций, журналов инструктажа и других материалов за счет организации.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.5.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.6.  Разработать и утвердить инструкции по охране труда на каждое рабочее место с учетом мнения (по согласованию) инициативной  группы.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BE3A1A" w:rsidRPr="00765E84">
        <w:rPr>
          <w:rFonts w:ascii="Times New Roman" w:hAnsi="Times New Roman"/>
          <w:sz w:val="24"/>
          <w:szCs w:val="24"/>
        </w:rPr>
        <w:t>.7. Обеспечивать соблюдение работниками требований, правил и инструкций по охране труда.</w:t>
      </w:r>
    </w:p>
    <w:p w:rsidR="00BE3A1A" w:rsidRPr="00765E84" w:rsidRDefault="00BA4C2A" w:rsidP="00206C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.8.  Осуществлять контроль  состояния условий и охраны труда, выполнением соглашения по охране труда.</w:t>
      </w:r>
    </w:p>
    <w:p w:rsidR="00BE3A1A" w:rsidRPr="00765E84" w:rsidRDefault="00BA4C2A" w:rsidP="00BA4C2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3A1A" w:rsidRPr="00765E84">
        <w:rPr>
          <w:rFonts w:ascii="Times New Roman" w:hAnsi="Times New Roman"/>
          <w:sz w:val="24"/>
          <w:szCs w:val="24"/>
        </w:rPr>
        <w:t>.9. Обеспечить прохождение бесплатных, обязательных периодических медицинских осмотров (обследований) работников с сохранением за ними места работы  (</w:t>
      </w:r>
      <w:r w:rsidR="00765E84" w:rsidRPr="00765E84">
        <w:rPr>
          <w:rFonts w:ascii="Times New Roman" w:hAnsi="Times New Roman"/>
          <w:sz w:val="24"/>
          <w:szCs w:val="24"/>
        </w:rPr>
        <w:t>должности) и среднего заработка</w:t>
      </w:r>
      <w:r w:rsidR="00765E84" w:rsidRPr="00765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5E84" w:rsidRPr="00765E84">
        <w:rPr>
          <w:rFonts w:ascii="Times New Roman" w:hAnsi="Times New Roman"/>
          <w:color w:val="000000"/>
          <w:sz w:val="24"/>
          <w:szCs w:val="24"/>
        </w:rPr>
        <w:t>за счет средств учредителя.</w:t>
      </w:r>
    </w:p>
    <w:p w:rsidR="007F3749" w:rsidRPr="00765E84" w:rsidRDefault="00BA4C2A" w:rsidP="00BA4C2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65E84" w:rsidRPr="00765E84">
        <w:rPr>
          <w:rFonts w:ascii="Times New Roman" w:hAnsi="Times New Roman"/>
          <w:color w:val="000000"/>
          <w:sz w:val="24"/>
          <w:szCs w:val="24"/>
        </w:rPr>
        <w:t>.10</w:t>
      </w:r>
      <w:r w:rsidR="007F3749" w:rsidRPr="00765E84">
        <w:rPr>
          <w:rFonts w:ascii="Times New Roman" w:hAnsi="Times New Roman"/>
          <w:color w:val="000000"/>
          <w:sz w:val="24"/>
          <w:szCs w:val="24"/>
        </w:rPr>
        <w:t>. Работодатель обеспечивает установленный санитарными нормами тепловой режим  в помещениях.</w:t>
      </w:r>
    </w:p>
    <w:p w:rsidR="00206C79" w:rsidRPr="00765E84" w:rsidRDefault="00BA4C2A" w:rsidP="00765E84">
      <w:pPr>
        <w:spacing w:after="0" w:line="36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10</w:t>
      </w:r>
      <w:r w:rsidR="00206C79" w:rsidRP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КОНТРОЛЬ ЗА</w:t>
      </w:r>
      <w:proofErr w:type="gramEnd"/>
      <w:r w:rsidR="00765E8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ВЫПОЛНЕНИЕМ КОЛЛЕКТИВНОГО ДОГОВОРА</w:t>
      </w:r>
      <w:r w:rsidR="00765E8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206C79" w:rsidRPr="00765E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06C79" w:rsidRPr="00765E84"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</w:t>
      </w:r>
      <w:r w:rsidR="00206C79" w:rsidRPr="00765E84">
        <w:rPr>
          <w:rFonts w:ascii="Times New Roman" w:hAnsi="Times New Roman"/>
          <w:color w:val="000000"/>
          <w:sz w:val="24"/>
          <w:szCs w:val="24"/>
        </w:rPr>
        <w:t> </w:t>
      </w:r>
      <w:r w:rsidR="00206C79" w:rsidRPr="00765E84">
        <w:rPr>
          <w:rFonts w:ascii="Times New Roman" w:hAnsi="Times New Roman"/>
          <w:b/>
          <w:bCs/>
          <w:color w:val="000000"/>
          <w:sz w:val="24"/>
          <w:szCs w:val="24"/>
        </w:rPr>
        <w:t>сторон.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10.    Стороны договорились, что: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10.1. Совместно разрабатывают план мероприятий по выполнению настоящего коллективного договора.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 xml:space="preserve">10.2. Осуществлять </w:t>
      </w:r>
      <w:proofErr w:type="gramStart"/>
      <w:r w:rsidRPr="00765E8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65E84">
        <w:rPr>
          <w:rFonts w:ascii="Times New Roman" w:hAnsi="Times New Roman"/>
          <w:color w:val="000000"/>
          <w:sz w:val="24"/>
          <w:szCs w:val="24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 xml:space="preserve">10.3  Стороны совместно осуществляют анализ выполнения коллективного договора. 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10.4. Рассматривают в 10-дневный срок все возникающие в период действия коллективного договора разногласия и конфликты, связанные</w:t>
      </w:r>
      <w:r w:rsidRPr="00765E8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65E84">
        <w:rPr>
          <w:rFonts w:ascii="Times New Roman" w:hAnsi="Times New Roman"/>
          <w:color w:val="000000"/>
          <w:sz w:val="24"/>
          <w:szCs w:val="24"/>
        </w:rPr>
        <w:t>с его</w:t>
      </w:r>
      <w:r w:rsidRPr="00765E8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65E84">
        <w:rPr>
          <w:rFonts w:ascii="Times New Roman" w:hAnsi="Times New Roman"/>
          <w:color w:val="000000"/>
          <w:sz w:val="24"/>
          <w:szCs w:val="24"/>
        </w:rPr>
        <w:t>выполнением.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10.5.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10.6.  В соответствии с действующим законодательством стороны несут ответственность за уклонение от участия в переговорах, нарушение или невыполнение обязательств, принятых в соответствии с коллективным договором, другие противоправные действия (бездействия).</w:t>
      </w:r>
    </w:p>
    <w:p w:rsidR="00206C79" w:rsidRPr="00765E84" w:rsidRDefault="00206C79" w:rsidP="00BA4C2A">
      <w:pPr>
        <w:spacing w:after="0" w:line="360" w:lineRule="auto"/>
        <w:ind w:firstLine="284"/>
        <w:rPr>
          <w:rFonts w:ascii="Times New Roman" w:hAnsi="Times New Roman"/>
          <w:b/>
          <w:color w:val="000000"/>
          <w:sz w:val="24"/>
          <w:szCs w:val="24"/>
        </w:rPr>
      </w:pPr>
      <w:r w:rsidRPr="00765E84">
        <w:rPr>
          <w:rFonts w:ascii="Times New Roman" w:hAnsi="Times New Roman"/>
          <w:b/>
          <w:color w:val="000000"/>
          <w:sz w:val="24"/>
          <w:szCs w:val="24"/>
        </w:rPr>
        <w:t>11. Заключительное положение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11.1.структура коллективного договора определена статьёй 41 Трудового кодекса РФ.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>11.2. Коллективный договор заключается на срок не более трех лет и вступает в силу со дня подписания его сторонами.</w:t>
      </w:r>
    </w:p>
    <w:p w:rsidR="00206C79" w:rsidRPr="00765E84" w:rsidRDefault="00206C79" w:rsidP="00206C79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65E84">
        <w:rPr>
          <w:rFonts w:ascii="Times New Roman" w:hAnsi="Times New Roman"/>
          <w:color w:val="000000"/>
          <w:sz w:val="24"/>
          <w:szCs w:val="24"/>
        </w:rPr>
        <w:t xml:space="preserve">11.3. </w:t>
      </w:r>
      <w:r w:rsidRPr="00765E84">
        <w:rPr>
          <w:rFonts w:ascii="Times New Roman" w:hAnsi="Times New Roman"/>
          <w:sz w:val="24"/>
          <w:szCs w:val="24"/>
        </w:rPr>
        <w:t>Изменения и дополнения к КД в течение срока его действия производится только по взаимному согласию сторон. Все изменения оформляются в том же порядке что заключение КД и служат приложением к настоящему КД.</w:t>
      </w:r>
    </w:p>
    <w:p w:rsidR="00206C79" w:rsidRPr="00765E84" w:rsidRDefault="00206C79" w:rsidP="00206C79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11.4.. При изменении структуры организации КД сохраняет свою юридическую силу.</w:t>
      </w:r>
    </w:p>
    <w:p w:rsidR="00206C79" w:rsidRPr="00765E84" w:rsidRDefault="00206C79" w:rsidP="00206C79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lastRenderedPageBreak/>
        <w:t>11.5. Работодатель и Комитет Общего собрания трудового коллектива обязуется разъяснять работникам положения Коллективного договора, содействовать реализации их прав.</w:t>
      </w:r>
    </w:p>
    <w:p w:rsidR="00206C79" w:rsidRPr="00765E84" w:rsidRDefault="00206C79" w:rsidP="00206C79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 xml:space="preserve">11.6. </w:t>
      </w:r>
      <w:proofErr w:type="gramStart"/>
      <w:r w:rsidRPr="00765E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5E84">
        <w:rPr>
          <w:rFonts w:ascii="Times New Roman" w:hAnsi="Times New Roman"/>
          <w:sz w:val="24"/>
          <w:szCs w:val="24"/>
        </w:rPr>
        <w:t xml:space="preserve"> выполнением КД осуществляют обе стороны, подписавшие его.</w:t>
      </w:r>
    </w:p>
    <w:p w:rsidR="00206C79" w:rsidRPr="00765E84" w:rsidRDefault="00206C79" w:rsidP="00206C79">
      <w:pPr>
        <w:tabs>
          <w:tab w:val="left" w:pos="793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65E84">
        <w:rPr>
          <w:rFonts w:ascii="Times New Roman" w:hAnsi="Times New Roman"/>
          <w:b/>
          <w:sz w:val="24"/>
          <w:szCs w:val="24"/>
        </w:rPr>
        <w:t xml:space="preserve">«С договором </w:t>
      </w:r>
      <w:proofErr w:type="gramStart"/>
      <w:r w:rsidRPr="00765E84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  <w:r w:rsidRPr="00765E84">
        <w:rPr>
          <w:rFonts w:ascii="Times New Roman" w:hAnsi="Times New Roman"/>
          <w:b/>
          <w:sz w:val="24"/>
          <w:szCs w:val="24"/>
        </w:rPr>
        <w:t>, содержание понятно, обязуюсь исполнить»</w:t>
      </w:r>
    </w:p>
    <w:p w:rsidR="00206C79" w:rsidRPr="00765E84" w:rsidRDefault="00206C79" w:rsidP="00206C79">
      <w:pPr>
        <w:tabs>
          <w:tab w:val="left" w:pos="79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Со стороны Работодателя:</w:t>
      </w:r>
    </w:p>
    <w:p w:rsidR="00206C79" w:rsidRPr="00765E84" w:rsidRDefault="00206C79" w:rsidP="00206C79">
      <w:pPr>
        <w:tabs>
          <w:tab w:val="left" w:pos="79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Заведующая МБДОУ Детский сад «Тополек»: __________ /Литвинцева С.А./</w:t>
      </w:r>
    </w:p>
    <w:p w:rsidR="00206C79" w:rsidRPr="00765E84" w:rsidRDefault="00206C79" w:rsidP="00206C79">
      <w:pPr>
        <w:tabs>
          <w:tab w:val="left" w:pos="79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6C79" w:rsidRPr="00765E84" w:rsidRDefault="00206C79" w:rsidP="00206C79">
      <w:pPr>
        <w:tabs>
          <w:tab w:val="left" w:pos="793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Со стороны Работников:</w:t>
      </w:r>
    </w:p>
    <w:p w:rsidR="006D340E" w:rsidRPr="00765E84" w:rsidRDefault="00206C79" w:rsidP="00206C79">
      <w:pPr>
        <w:tabs>
          <w:tab w:val="left" w:pos="793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E84">
        <w:rPr>
          <w:rFonts w:ascii="Times New Roman" w:hAnsi="Times New Roman"/>
          <w:sz w:val="24"/>
          <w:szCs w:val="24"/>
        </w:rPr>
        <w:t>Председатель трудового коллектива: __________ /Афанасьева Н.Л./</w:t>
      </w:r>
    </w:p>
    <w:sectPr w:rsidR="006D340E" w:rsidRPr="00765E84" w:rsidSect="00765E84">
      <w:footerReference w:type="defaul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0E" w:rsidRDefault="006D340E" w:rsidP="00765E84">
      <w:pPr>
        <w:spacing w:after="0" w:line="240" w:lineRule="auto"/>
      </w:pPr>
      <w:r>
        <w:separator/>
      </w:r>
    </w:p>
  </w:endnote>
  <w:endnote w:type="continuationSeparator" w:id="0">
    <w:p w:rsidR="006D340E" w:rsidRDefault="006D340E" w:rsidP="0076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84" w:rsidRDefault="00765E84" w:rsidP="00765E84">
    <w:pPr>
      <w:pStyle w:val="a8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BA3864">
      <w:rPr>
        <w:noProof/>
      </w:rPr>
      <w:t>13</w:t>
    </w:r>
    <w:r>
      <w:fldChar w:fldCharType="end"/>
    </w:r>
  </w:p>
  <w:p w:rsidR="00765E84" w:rsidRDefault="00765E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0E" w:rsidRDefault="006D340E" w:rsidP="00765E84">
      <w:pPr>
        <w:spacing w:after="0" w:line="240" w:lineRule="auto"/>
      </w:pPr>
      <w:r>
        <w:separator/>
      </w:r>
    </w:p>
  </w:footnote>
  <w:footnote w:type="continuationSeparator" w:id="0">
    <w:p w:rsidR="006D340E" w:rsidRDefault="006D340E" w:rsidP="00765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43F5"/>
    <w:multiLevelType w:val="hybridMultilevel"/>
    <w:tmpl w:val="7E2248DA"/>
    <w:lvl w:ilvl="0" w:tplc="36403388">
      <w:start w:val="1"/>
      <w:numFmt w:val="decimal"/>
      <w:lvlText w:val="%1."/>
      <w:lvlJc w:val="left"/>
      <w:pPr>
        <w:ind w:left="720" w:hanging="360"/>
      </w:pPr>
    </w:lvl>
    <w:lvl w:ilvl="1" w:tplc="36403388" w:tentative="1">
      <w:start w:val="1"/>
      <w:numFmt w:val="lowerLetter"/>
      <w:lvlText w:val="%2."/>
      <w:lvlJc w:val="left"/>
      <w:pPr>
        <w:ind w:left="1440" w:hanging="360"/>
      </w:pPr>
    </w:lvl>
    <w:lvl w:ilvl="2" w:tplc="36403388" w:tentative="1">
      <w:start w:val="1"/>
      <w:numFmt w:val="lowerRoman"/>
      <w:lvlText w:val="%3."/>
      <w:lvlJc w:val="right"/>
      <w:pPr>
        <w:ind w:left="2160" w:hanging="180"/>
      </w:pPr>
    </w:lvl>
    <w:lvl w:ilvl="3" w:tplc="36403388" w:tentative="1">
      <w:start w:val="1"/>
      <w:numFmt w:val="decimal"/>
      <w:lvlText w:val="%4."/>
      <w:lvlJc w:val="left"/>
      <w:pPr>
        <w:ind w:left="2880" w:hanging="360"/>
      </w:pPr>
    </w:lvl>
    <w:lvl w:ilvl="4" w:tplc="36403388" w:tentative="1">
      <w:start w:val="1"/>
      <w:numFmt w:val="lowerLetter"/>
      <w:lvlText w:val="%5."/>
      <w:lvlJc w:val="left"/>
      <w:pPr>
        <w:ind w:left="3600" w:hanging="360"/>
      </w:pPr>
    </w:lvl>
    <w:lvl w:ilvl="5" w:tplc="36403388" w:tentative="1">
      <w:start w:val="1"/>
      <w:numFmt w:val="lowerRoman"/>
      <w:lvlText w:val="%6."/>
      <w:lvlJc w:val="right"/>
      <w:pPr>
        <w:ind w:left="4320" w:hanging="180"/>
      </w:pPr>
    </w:lvl>
    <w:lvl w:ilvl="6" w:tplc="36403388" w:tentative="1">
      <w:start w:val="1"/>
      <w:numFmt w:val="decimal"/>
      <w:lvlText w:val="%7."/>
      <w:lvlJc w:val="left"/>
      <w:pPr>
        <w:ind w:left="5040" w:hanging="360"/>
      </w:pPr>
    </w:lvl>
    <w:lvl w:ilvl="7" w:tplc="36403388" w:tentative="1">
      <w:start w:val="1"/>
      <w:numFmt w:val="lowerLetter"/>
      <w:lvlText w:val="%8."/>
      <w:lvlJc w:val="left"/>
      <w:pPr>
        <w:ind w:left="5760" w:hanging="360"/>
      </w:pPr>
    </w:lvl>
    <w:lvl w:ilvl="8" w:tplc="36403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44F1"/>
    <w:multiLevelType w:val="hybridMultilevel"/>
    <w:tmpl w:val="3B5A3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B52EC"/>
    <w:multiLevelType w:val="hybridMultilevel"/>
    <w:tmpl w:val="E7FC6B9C"/>
    <w:lvl w:ilvl="0" w:tplc="9115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73A9E"/>
    <w:multiLevelType w:val="hybridMultilevel"/>
    <w:tmpl w:val="F118EE3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2218E4"/>
    <w:multiLevelType w:val="hybridMultilevel"/>
    <w:tmpl w:val="8388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8FB"/>
    <w:rsid w:val="00040827"/>
    <w:rsid w:val="00052B70"/>
    <w:rsid w:val="00077701"/>
    <w:rsid w:val="000D33CE"/>
    <w:rsid w:val="0019563F"/>
    <w:rsid w:val="001A63A5"/>
    <w:rsid w:val="001C37B8"/>
    <w:rsid w:val="001C718A"/>
    <w:rsid w:val="001E0C06"/>
    <w:rsid w:val="001F26DE"/>
    <w:rsid w:val="0020421A"/>
    <w:rsid w:val="00206C79"/>
    <w:rsid w:val="002318E8"/>
    <w:rsid w:val="00276C55"/>
    <w:rsid w:val="002E3684"/>
    <w:rsid w:val="003C5C6E"/>
    <w:rsid w:val="003E52D0"/>
    <w:rsid w:val="003E5D93"/>
    <w:rsid w:val="004209AA"/>
    <w:rsid w:val="004244C3"/>
    <w:rsid w:val="00457377"/>
    <w:rsid w:val="004D1E77"/>
    <w:rsid w:val="00535DA4"/>
    <w:rsid w:val="00541FE9"/>
    <w:rsid w:val="005A18A2"/>
    <w:rsid w:val="00616853"/>
    <w:rsid w:val="0061749F"/>
    <w:rsid w:val="006259D8"/>
    <w:rsid w:val="00645125"/>
    <w:rsid w:val="006D340E"/>
    <w:rsid w:val="006E2562"/>
    <w:rsid w:val="006F2734"/>
    <w:rsid w:val="007027C0"/>
    <w:rsid w:val="00722350"/>
    <w:rsid w:val="007612A0"/>
    <w:rsid w:val="00765E84"/>
    <w:rsid w:val="007D0D9E"/>
    <w:rsid w:val="007E1B68"/>
    <w:rsid w:val="007F3749"/>
    <w:rsid w:val="008C241C"/>
    <w:rsid w:val="009456F3"/>
    <w:rsid w:val="00985069"/>
    <w:rsid w:val="009D2AB0"/>
    <w:rsid w:val="009E21C5"/>
    <w:rsid w:val="009E5122"/>
    <w:rsid w:val="00A62026"/>
    <w:rsid w:val="00A72A2D"/>
    <w:rsid w:val="00A95E77"/>
    <w:rsid w:val="00AB76A0"/>
    <w:rsid w:val="00AC001C"/>
    <w:rsid w:val="00B61751"/>
    <w:rsid w:val="00B771DF"/>
    <w:rsid w:val="00BA3864"/>
    <w:rsid w:val="00BA4C2A"/>
    <w:rsid w:val="00BE2C0D"/>
    <w:rsid w:val="00BE3A1A"/>
    <w:rsid w:val="00C048FB"/>
    <w:rsid w:val="00C53A46"/>
    <w:rsid w:val="00C71294"/>
    <w:rsid w:val="00D379E9"/>
    <w:rsid w:val="00D66EDE"/>
    <w:rsid w:val="00DE5DE3"/>
    <w:rsid w:val="00DF4B4D"/>
    <w:rsid w:val="00EB3A67"/>
    <w:rsid w:val="00EC791C"/>
    <w:rsid w:val="00F26D05"/>
    <w:rsid w:val="00F35FF9"/>
    <w:rsid w:val="00F41033"/>
    <w:rsid w:val="00F55239"/>
    <w:rsid w:val="00F770AF"/>
    <w:rsid w:val="00F9579D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8FB"/>
    <w:pPr>
      <w:ind w:left="720"/>
      <w:contextualSpacing/>
    </w:pPr>
    <w:rPr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4">
    <w:name w:val="Table Grid"/>
    <w:basedOn w:val="a1"/>
    <w:uiPriority w:val="59"/>
    <w:locked/>
    <w:rsid w:val="00FD6CA0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D6CA0"/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65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5E84"/>
  </w:style>
  <w:style w:type="paragraph" w:styleId="a8">
    <w:name w:val="footer"/>
    <w:basedOn w:val="a"/>
    <w:link w:val="a9"/>
    <w:uiPriority w:val="99"/>
    <w:unhideWhenUsed/>
    <w:rsid w:val="00765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5E84"/>
  </w:style>
  <w:style w:type="paragraph" w:styleId="aa">
    <w:name w:val="Balloon Text"/>
    <w:basedOn w:val="a"/>
    <w:link w:val="ab"/>
    <w:uiPriority w:val="99"/>
    <w:semiHidden/>
    <w:unhideWhenUsed/>
    <w:rsid w:val="00BA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A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760704471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3039718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13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sadik</cp:lastModifiedBy>
  <cp:revision>17</cp:revision>
  <cp:lastPrinted>2023-01-12T05:30:00Z</cp:lastPrinted>
  <dcterms:created xsi:type="dcterms:W3CDTF">2018-08-25T09:48:00Z</dcterms:created>
  <dcterms:modified xsi:type="dcterms:W3CDTF">2023-01-12T05:30:00Z</dcterms:modified>
</cp:coreProperties>
</file>